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7EFC" w14:textId="77777777" w:rsidR="007B7C91" w:rsidRPr="00EA24F1" w:rsidRDefault="007B7C91" w:rsidP="007B7C91">
      <w:pPr>
        <w:pStyle w:val="a3"/>
        <w:spacing w:before="240" w:beforeAutospacing="0" w:after="24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EA24F1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3D44D0B1" wp14:editId="29A5252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070" cy="106807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B3E61" w14:textId="77777777" w:rsidR="007B7C91" w:rsidRPr="00EA24F1" w:rsidRDefault="007B7C91" w:rsidP="007B7C91">
      <w:pPr>
        <w:pStyle w:val="a3"/>
        <w:spacing w:before="240" w:beforeAutospacing="0" w:after="24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7F4B588" w14:textId="77777777" w:rsidR="007B7C91" w:rsidRPr="00EA24F1" w:rsidRDefault="007B7C91" w:rsidP="007B7C91">
      <w:pPr>
        <w:pStyle w:val="a3"/>
        <w:spacing w:before="240" w:beforeAutospacing="0" w:after="240" w:afterAutospacing="0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13135CB" w14:textId="72E057B9" w:rsidR="00FC293E" w:rsidRPr="00C668D8" w:rsidRDefault="00EA24F1" w:rsidP="00C668D8">
      <w:pPr>
        <w:pStyle w:val="a3"/>
        <w:spacing w:before="240" w:beforeAutospacing="0" w:after="240" w:afterAutospacing="0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A24F1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На Открытом уроке школьникам </w:t>
      </w:r>
      <w:r w:rsidR="00C668D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расскажут о</w:t>
      </w:r>
      <w:r w:rsidR="0043052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культуре,</w:t>
      </w:r>
      <w:r w:rsidR="00C668D8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традициях и национальной кухне разных народов России </w:t>
      </w:r>
    </w:p>
    <w:p w14:paraId="5CF8AC89" w14:textId="4521303D" w:rsidR="0090343D" w:rsidRPr="00F22A9E" w:rsidRDefault="006F0F25" w:rsidP="00162A49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DC6E4B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28</w:t>
      </w:r>
      <w:r w:rsidR="00E7493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E7493E" w:rsidRPr="00E7493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октября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EA24F1" w:rsidRPr="00E7493E">
        <w:rPr>
          <w:rFonts w:asciiTheme="majorHAnsi" w:hAnsiTheme="majorHAnsi" w:cstheme="majorHAnsi"/>
          <w:color w:val="000000"/>
          <w:sz w:val="28"/>
          <w:szCs w:val="28"/>
        </w:rPr>
        <w:t>состо</w:t>
      </w:r>
      <w:r w:rsidR="00DC6E4B">
        <w:rPr>
          <w:rFonts w:asciiTheme="majorHAnsi" w:hAnsiTheme="majorHAnsi" w:cstheme="majorHAnsi"/>
          <w:color w:val="000000"/>
          <w:sz w:val="28"/>
          <w:szCs w:val="28"/>
        </w:rPr>
        <w:t>ится</w:t>
      </w:r>
      <w:r w:rsidR="00EA24F1" w:rsidRPr="00E7493E">
        <w:rPr>
          <w:rFonts w:asciiTheme="majorHAnsi" w:hAnsiTheme="majorHAnsi" w:cstheme="majorHAnsi"/>
          <w:color w:val="000000"/>
          <w:sz w:val="28"/>
          <w:szCs w:val="28"/>
        </w:rPr>
        <w:t xml:space="preserve"> Всероссийский </w:t>
      </w:r>
      <w:r w:rsidR="001F3304" w:rsidRPr="00232DCD">
        <w:rPr>
          <w:rFonts w:asciiTheme="majorHAnsi" w:hAnsiTheme="majorHAnsi" w:cstheme="majorHAnsi"/>
          <w:b/>
          <w:bCs/>
          <w:color w:val="000000"/>
          <w:sz w:val="28"/>
          <w:szCs w:val="28"/>
        </w:rPr>
        <w:t>О</w:t>
      </w:r>
      <w:r w:rsidR="00EA24F1" w:rsidRPr="00232DCD">
        <w:rPr>
          <w:rFonts w:asciiTheme="majorHAnsi" w:hAnsiTheme="majorHAnsi" w:cstheme="majorHAnsi"/>
          <w:b/>
          <w:bCs/>
          <w:color w:val="000000"/>
          <w:sz w:val="28"/>
          <w:szCs w:val="28"/>
        </w:rPr>
        <w:t>ткрытый урок</w:t>
      </w:r>
      <w:r w:rsidR="00EA24F1" w:rsidRPr="00F22A9E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 w:rsidR="00EA24F1" w:rsidRPr="00F22A9E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«</w:t>
      </w:r>
      <w:r w:rsidR="00DC6E4B" w:rsidRPr="00F22A9E">
        <w:rPr>
          <w:rFonts w:asciiTheme="majorHAnsi" w:eastAsia="Times New Roman" w:hAnsiTheme="majorHAnsi" w:cstheme="majorHAnsi"/>
          <w:b/>
          <w:sz w:val="28"/>
          <w:szCs w:val="28"/>
        </w:rPr>
        <w:t>Б</w:t>
      </w:r>
      <w:r w:rsidR="00F22A9E">
        <w:rPr>
          <w:rFonts w:asciiTheme="majorHAnsi" w:eastAsia="Times New Roman" w:hAnsiTheme="majorHAnsi" w:cstheme="majorHAnsi"/>
          <w:b/>
          <w:sz w:val="28"/>
          <w:szCs w:val="28"/>
        </w:rPr>
        <w:t>ольшая семья</w:t>
      </w:r>
      <w:r w:rsidR="00DC6E4B" w:rsidRPr="00F22A9E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 w:rsidR="00F22A9E">
        <w:rPr>
          <w:rFonts w:asciiTheme="majorHAnsi" w:eastAsia="Times New Roman" w:hAnsiTheme="majorHAnsi" w:cstheme="majorHAnsi"/>
          <w:b/>
          <w:sz w:val="28"/>
          <w:szCs w:val="28"/>
        </w:rPr>
        <w:t>–</w:t>
      </w:r>
      <w:r w:rsidR="00DC6E4B" w:rsidRPr="00F22A9E">
        <w:rPr>
          <w:rFonts w:asciiTheme="majorHAnsi" w:eastAsia="Times New Roman" w:hAnsiTheme="majorHAnsi" w:cstheme="majorHAnsi"/>
          <w:b/>
          <w:sz w:val="28"/>
          <w:szCs w:val="28"/>
        </w:rPr>
        <w:t xml:space="preserve"> Р</w:t>
      </w:r>
      <w:r w:rsidR="00F22A9E">
        <w:rPr>
          <w:rFonts w:asciiTheme="majorHAnsi" w:eastAsia="Times New Roman" w:hAnsiTheme="majorHAnsi" w:cstheme="majorHAnsi"/>
          <w:b/>
          <w:sz w:val="28"/>
          <w:szCs w:val="28"/>
        </w:rPr>
        <w:t>оссия</w:t>
      </w:r>
      <w:r w:rsidR="00F22A9E" w:rsidRPr="009331F0">
        <w:rPr>
          <w:rFonts w:asciiTheme="majorHAnsi" w:eastAsia="Times New Roman" w:hAnsiTheme="majorHAnsi" w:cstheme="majorHAnsi"/>
          <w:b/>
          <w:sz w:val="28"/>
          <w:szCs w:val="28"/>
        </w:rPr>
        <w:t>!</w:t>
      </w:r>
      <w:r w:rsidR="00EA24F1" w:rsidRPr="009331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»</w:t>
      </w:r>
      <w:r w:rsidR="009331F0" w:rsidRPr="009331F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посвящённый </w:t>
      </w:r>
      <w:r w:rsidR="009331F0" w:rsidRPr="009331F0">
        <w:rPr>
          <w:rFonts w:asciiTheme="majorHAnsi" w:eastAsia="Times New Roman" w:hAnsiTheme="majorHAnsi" w:cstheme="majorHAnsi"/>
          <w:b/>
          <w:bCs/>
          <w:sz w:val="28"/>
          <w:szCs w:val="28"/>
        </w:rPr>
        <w:t>Дню народного единства</w:t>
      </w:r>
      <w:r w:rsidR="009331F0" w:rsidRPr="009331F0">
        <w:rPr>
          <w:rFonts w:asciiTheme="majorHAnsi" w:eastAsia="Times New Roman" w:hAnsiTheme="majorHAnsi" w:cstheme="majorHAnsi"/>
          <w:sz w:val="28"/>
          <w:szCs w:val="28"/>
        </w:rPr>
        <w:t>.</w:t>
      </w:r>
      <w:r w:rsidR="009331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B4442">
        <w:rPr>
          <w:rFonts w:asciiTheme="majorHAnsi" w:hAnsiTheme="majorHAnsi" w:cstheme="majorHAnsi"/>
          <w:color w:val="000000" w:themeColor="text1"/>
          <w:sz w:val="28"/>
          <w:szCs w:val="28"/>
        </w:rPr>
        <w:t>Трансляцию</w:t>
      </w:r>
      <w:r w:rsidR="001D0A4C" w:rsidRPr="00F22A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пров</w:t>
      </w:r>
      <w:r w:rsidR="00DC6E4B" w:rsidRPr="00F22A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едут </w:t>
      </w:r>
      <w:r w:rsidR="007B4442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из </w:t>
      </w:r>
      <w:r w:rsidR="00DC6E4B" w:rsidRPr="009331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усадьб</w:t>
      </w:r>
      <w:r w:rsidR="007B444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ы</w:t>
      </w:r>
      <w:r w:rsidR="00DC6E4B" w:rsidRPr="009331F0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Морозовых </w:t>
      </w:r>
      <w:r w:rsidR="00DC6E4B" w:rsidRPr="00F22A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в </w:t>
      </w:r>
      <w:r w:rsidR="00DC6E4B" w:rsidRPr="00F22A9E">
        <w:rPr>
          <w:rFonts w:asciiTheme="majorHAnsi" w:hAnsiTheme="majorHAnsi" w:cstheme="majorHAnsi"/>
          <w:sz w:val="28"/>
          <w:szCs w:val="28"/>
        </w:rPr>
        <w:t>Подсосенском переулке</w:t>
      </w:r>
      <w:r w:rsidR="00F22A9E" w:rsidRPr="00F22A9E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</w:t>
      </w:r>
      <w:r w:rsidR="007B4442">
        <w:rPr>
          <w:rFonts w:asciiTheme="majorHAnsi" w:eastAsia="Times New Roman" w:hAnsiTheme="majorHAnsi" w:cstheme="majorHAnsi"/>
          <w:sz w:val="28"/>
          <w:szCs w:val="28"/>
        </w:rPr>
        <w:t>одного</w:t>
      </w:r>
      <w:r w:rsidR="00F22A9E" w:rsidRPr="00F22A9E">
        <w:rPr>
          <w:rFonts w:asciiTheme="majorHAnsi" w:eastAsia="Times New Roman" w:hAnsiTheme="majorHAnsi" w:cstheme="majorHAnsi"/>
          <w:sz w:val="28"/>
          <w:szCs w:val="28"/>
        </w:rPr>
        <w:t xml:space="preserve"> из самых восхитительных </w:t>
      </w:r>
      <w:r w:rsidR="00F22A9E" w:rsidRPr="00F22A9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творений </w:t>
      </w:r>
      <w:r w:rsidR="009331F0" w:rsidRPr="00F22A9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Врубеля</w:t>
      </w:r>
      <w:r w:rsidR="009331F0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, </w:t>
      </w:r>
      <w:proofErr w:type="spellStart"/>
      <w:r w:rsidR="00F22A9E" w:rsidRPr="00F22A9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Шехтеля</w:t>
      </w:r>
      <w:proofErr w:type="spellEnd"/>
      <w:r w:rsidR="009331F0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и </w:t>
      </w:r>
      <w:proofErr w:type="spellStart"/>
      <w:r w:rsidR="00F22A9E" w:rsidRPr="00F22A9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Чичагова</w:t>
      </w:r>
      <w:proofErr w:type="spellEnd"/>
      <w:r w:rsidR="00F22A9E" w:rsidRPr="00F22A9E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.</w:t>
      </w:r>
      <w:r w:rsidR="00F22A9E" w:rsidRPr="00F22A9E">
        <w:rPr>
          <w:rFonts w:asciiTheme="majorHAnsi" w:eastAsia="Times New Roman" w:hAnsiTheme="majorHAnsi" w:cstheme="majorHAnsi"/>
          <w:i/>
          <w:color w:val="000000" w:themeColor="text1"/>
          <w:sz w:val="28"/>
          <w:szCs w:val="28"/>
        </w:rPr>
        <w:t xml:space="preserve"> </w:t>
      </w:r>
    </w:p>
    <w:p w14:paraId="0E16F18D" w14:textId="684CFAFF" w:rsidR="00725ED7" w:rsidRPr="00232DCD" w:rsidRDefault="00725ED7" w:rsidP="00725ED7">
      <w:pPr>
        <w:spacing w:after="24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32DCD">
        <w:rPr>
          <w:rFonts w:asciiTheme="majorHAnsi" w:hAnsiTheme="majorHAnsi" w:cstheme="majorHAnsi"/>
          <w:color w:val="000000"/>
          <w:sz w:val="28"/>
          <w:szCs w:val="28"/>
        </w:rPr>
        <w:t xml:space="preserve">В </w:t>
      </w:r>
      <w:r w:rsidR="009331F0" w:rsidRPr="00232DCD">
        <w:rPr>
          <w:rFonts w:asciiTheme="majorHAnsi" w:hAnsiTheme="majorHAnsi" w:cstheme="majorHAnsi"/>
          <w:color w:val="000000"/>
          <w:sz w:val="28"/>
          <w:szCs w:val="28"/>
        </w:rPr>
        <w:t>Открытом уроке</w:t>
      </w:r>
      <w:r w:rsidRPr="00232DCD">
        <w:rPr>
          <w:rFonts w:asciiTheme="majorHAnsi" w:hAnsiTheme="majorHAnsi" w:cstheme="majorHAnsi"/>
          <w:color w:val="000000"/>
          <w:sz w:val="28"/>
          <w:szCs w:val="28"/>
        </w:rPr>
        <w:t xml:space="preserve"> при</w:t>
      </w:r>
      <w:r w:rsidR="00F22A9E" w:rsidRPr="00232DCD">
        <w:rPr>
          <w:rFonts w:asciiTheme="majorHAnsi" w:hAnsiTheme="majorHAnsi" w:cstheme="majorHAnsi"/>
          <w:color w:val="000000"/>
          <w:sz w:val="28"/>
          <w:szCs w:val="28"/>
        </w:rPr>
        <w:t>мут</w:t>
      </w:r>
      <w:r w:rsidRPr="00232DCD">
        <w:rPr>
          <w:rFonts w:asciiTheme="majorHAnsi" w:hAnsiTheme="majorHAnsi" w:cstheme="majorHAnsi"/>
          <w:color w:val="000000"/>
          <w:sz w:val="28"/>
          <w:szCs w:val="28"/>
        </w:rPr>
        <w:t xml:space="preserve"> участие:</w:t>
      </w:r>
    </w:p>
    <w:p w14:paraId="04538150" w14:textId="77777777" w:rsidR="007B4442" w:rsidRPr="007B4442" w:rsidRDefault="00232DCD" w:rsidP="007B4442">
      <w:pPr>
        <w:pStyle w:val="a6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232DCD">
        <w:rPr>
          <w:rFonts w:asciiTheme="majorHAnsi" w:eastAsia="Times New Roman" w:hAnsiTheme="majorHAnsi" w:cstheme="majorHAnsi"/>
          <w:b/>
          <w:sz w:val="28"/>
          <w:szCs w:val="28"/>
        </w:rPr>
        <w:t xml:space="preserve">Юлия Купина, </w:t>
      </w:r>
      <w:r w:rsidRPr="00232DCD">
        <w:rPr>
          <w:rFonts w:asciiTheme="majorHAnsi" w:eastAsia="Times New Roman" w:hAnsiTheme="majorHAnsi" w:cstheme="majorHAnsi"/>
          <w:sz w:val="28"/>
          <w:szCs w:val="28"/>
        </w:rPr>
        <w:t xml:space="preserve">кандидат исторических наук, эксперт ЮНЕСКО и директор Российского </w:t>
      </w:r>
      <w:r w:rsidRPr="007B4442">
        <w:rPr>
          <w:rFonts w:asciiTheme="majorHAnsi" w:eastAsia="Times New Roman" w:hAnsiTheme="majorHAnsi" w:cstheme="majorHAnsi"/>
          <w:sz w:val="28"/>
          <w:szCs w:val="28"/>
        </w:rPr>
        <w:t>этнографического музея</w:t>
      </w:r>
    </w:p>
    <w:p w14:paraId="030BC9FC" w14:textId="7C5C847C" w:rsidR="00232DCD" w:rsidRPr="007B4442" w:rsidRDefault="00232DCD" w:rsidP="007B4442">
      <w:pPr>
        <w:pStyle w:val="a6"/>
        <w:numPr>
          <w:ilvl w:val="0"/>
          <w:numId w:val="4"/>
        </w:numPr>
        <w:spacing w:after="240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7B4442">
        <w:rPr>
          <w:rFonts w:asciiTheme="majorHAnsi" w:eastAsia="Times New Roman" w:hAnsiTheme="majorHAnsi" w:cstheme="majorHAnsi"/>
          <w:b/>
          <w:sz w:val="28"/>
          <w:szCs w:val="28"/>
        </w:rPr>
        <w:t xml:space="preserve">Анна Полежаева, </w:t>
      </w:r>
      <w:r w:rsidRPr="007B4442">
        <w:rPr>
          <w:rFonts w:asciiTheme="majorHAnsi" w:eastAsia="Times New Roman" w:hAnsiTheme="majorHAnsi" w:cstheme="majorHAnsi"/>
          <w:sz w:val="28"/>
          <w:szCs w:val="28"/>
        </w:rPr>
        <w:t xml:space="preserve">советник руководителя </w:t>
      </w:r>
      <w:r w:rsidR="007B4442" w:rsidRPr="007B4442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>Федеральн</w:t>
      </w:r>
      <w:r w:rsidR="007B4442" w:rsidRPr="007B4442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>ого</w:t>
      </w:r>
      <w:r w:rsidR="007B4442" w:rsidRPr="007B4442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 xml:space="preserve"> агентств</w:t>
      </w:r>
      <w:r w:rsidR="007B4442" w:rsidRPr="007B4442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>а</w:t>
      </w:r>
      <w:r w:rsidR="007B4442" w:rsidRPr="007B4442">
        <w:rPr>
          <w:rFonts w:asciiTheme="majorHAnsi" w:eastAsia="Times New Roman" w:hAnsiTheme="majorHAnsi" w:cstheme="majorHAnsi"/>
          <w:color w:val="000000"/>
          <w:sz w:val="28"/>
          <w:szCs w:val="28"/>
          <w:shd w:val="clear" w:color="auto" w:fill="FFFFFF"/>
          <w:lang w:eastAsia="ru-RU"/>
        </w:rPr>
        <w:t xml:space="preserve"> по делам национальностей</w:t>
      </w:r>
      <w:r w:rsidR="007B4442" w:rsidRPr="007B4442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Pr="007B4442">
        <w:rPr>
          <w:rFonts w:asciiTheme="majorHAnsi" w:eastAsia="Times New Roman" w:hAnsiTheme="majorHAnsi" w:cstheme="majorHAnsi"/>
          <w:sz w:val="28"/>
          <w:szCs w:val="28"/>
        </w:rPr>
        <w:t>России</w:t>
      </w:r>
    </w:p>
    <w:p w14:paraId="636E8A47" w14:textId="19FD11A3" w:rsidR="00100166" w:rsidRDefault="00232DCD" w:rsidP="001F3304">
      <w:pPr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   </w:t>
      </w:r>
      <w:r w:rsidR="005F2C74">
        <w:rPr>
          <w:rFonts w:asciiTheme="majorHAnsi" w:hAnsiTheme="majorHAnsi" w:cstheme="majorHAnsi"/>
          <w:bCs/>
          <w:color w:val="000000"/>
          <w:sz w:val="28"/>
          <w:szCs w:val="28"/>
        </w:rPr>
        <w:t>В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месте с гостями 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>О</w:t>
      </w:r>
      <w:r w:rsidR="00495532">
        <w:rPr>
          <w:rFonts w:asciiTheme="majorHAnsi" w:hAnsiTheme="majorHAnsi" w:cstheme="majorHAnsi"/>
          <w:bCs/>
          <w:color w:val="000000"/>
          <w:sz w:val="28"/>
          <w:szCs w:val="28"/>
        </w:rPr>
        <w:t>ткрытого урока в</w:t>
      </w:r>
      <w:r w:rsidR="00725E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едущие </w:t>
      </w:r>
      <w:r w:rsidR="00725ED7" w:rsidRPr="00EA24F1">
        <w:rPr>
          <w:rFonts w:asciiTheme="majorHAnsi" w:hAnsiTheme="majorHAnsi" w:cstheme="majorHAnsi"/>
          <w:b/>
          <w:color w:val="000000"/>
          <w:sz w:val="28"/>
          <w:szCs w:val="28"/>
        </w:rPr>
        <w:t>Иван Чуйков</w:t>
      </w:r>
      <w:r w:rsidR="00725ED7" w:rsidRPr="00EA24F1">
        <w:rPr>
          <w:rFonts w:asciiTheme="majorHAnsi" w:hAnsiTheme="majorHAnsi" w:cstheme="majorHAnsi"/>
          <w:color w:val="000000"/>
          <w:sz w:val="28"/>
          <w:szCs w:val="28"/>
        </w:rPr>
        <w:t xml:space="preserve"> и </w:t>
      </w:r>
      <w:r w:rsidR="00725ED7" w:rsidRPr="00EA24F1">
        <w:rPr>
          <w:rFonts w:asciiTheme="majorHAnsi" w:hAnsiTheme="majorHAnsi" w:cstheme="majorHAnsi"/>
          <w:b/>
          <w:color w:val="000000"/>
          <w:sz w:val="28"/>
          <w:szCs w:val="28"/>
        </w:rPr>
        <w:t>София Хоменко</w:t>
      </w:r>
      <w:r w:rsidR="00725E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2A687F">
        <w:rPr>
          <w:rFonts w:asciiTheme="majorHAnsi" w:hAnsiTheme="majorHAnsi" w:cstheme="majorHAnsi"/>
          <w:bCs/>
          <w:color w:val="000000"/>
          <w:sz w:val="28"/>
          <w:szCs w:val="28"/>
        </w:rPr>
        <w:t>окунутся в</w:t>
      </w:r>
      <w:r w:rsidR="00725ED7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</w:t>
      </w:r>
      <w:r w:rsidR="009331F0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историю 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самого </w:t>
      </w:r>
      <w:r w:rsidR="009331F0">
        <w:rPr>
          <w:rFonts w:asciiTheme="majorHAnsi" w:hAnsiTheme="majorHAnsi" w:cstheme="majorHAnsi"/>
          <w:bCs/>
          <w:color w:val="000000"/>
          <w:sz w:val="28"/>
          <w:szCs w:val="28"/>
        </w:rPr>
        <w:t>праздника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, познакомят 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юных зрителей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с традициями</w:t>
      </w:r>
      <w:r w:rsidR="00C668D8">
        <w:rPr>
          <w:rFonts w:asciiTheme="majorHAnsi" w:hAnsiTheme="majorHAnsi" w:cstheme="majorHAnsi"/>
          <w:bCs/>
          <w:color w:val="000000"/>
          <w:sz w:val="28"/>
          <w:szCs w:val="28"/>
        </w:rPr>
        <w:t>,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культурой </w:t>
      </w:r>
      <w:r w:rsidR="00C668D8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и национальной кухней </w:t>
      </w:r>
      <w:r>
        <w:rPr>
          <w:rFonts w:asciiTheme="majorHAnsi" w:hAnsiTheme="majorHAnsi" w:cstheme="majorHAnsi"/>
          <w:bCs/>
          <w:color w:val="000000"/>
          <w:sz w:val="28"/>
          <w:szCs w:val="28"/>
        </w:rPr>
        <w:t>разных народов Росси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и. </w:t>
      </w:r>
      <w:r w:rsidR="005D6BB3">
        <w:rPr>
          <w:rFonts w:asciiTheme="majorHAnsi" w:hAnsiTheme="majorHAnsi" w:cstheme="majorHAnsi"/>
          <w:bCs/>
          <w:color w:val="000000"/>
          <w:sz w:val="28"/>
          <w:szCs w:val="28"/>
        </w:rPr>
        <w:t>В частности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, </w:t>
      </w:r>
      <w:r w:rsidR="00BF6922">
        <w:rPr>
          <w:rFonts w:asciiTheme="majorHAnsi" w:hAnsiTheme="majorHAnsi" w:cstheme="majorHAnsi"/>
          <w:bCs/>
          <w:color w:val="000000"/>
          <w:sz w:val="28"/>
          <w:szCs w:val="28"/>
        </w:rPr>
        <w:t>объяснят</w:t>
      </w:r>
      <w:r w:rsidR="00100166" w:rsidRPr="00100166">
        <w:rPr>
          <w:rFonts w:asciiTheme="majorHAnsi" w:hAnsiTheme="majorHAnsi" w:cstheme="majorHAnsi"/>
          <w:bCs/>
          <w:color w:val="000000"/>
          <w:sz w:val="28"/>
          <w:szCs w:val="28"/>
        </w:rPr>
        <w:t>, почему</w:t>
      </w:r>
      <w:r w:rsidR="005D6BB3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 в ряде регионов нашей страны </w:t>
      </w:r>
      <w:r w:rsidR="00100166">
        <w:rPr>
          <w:rFonts w:asciiTheme="majorHAnsi" w:hAnsiTheme="majorHAnsi" w:cstheme="majorHAnsi"/>
          <w:bCs/>
          <w:color w:val="000000"/>
          <w:sz w:val="28"/>
          <w:szCs w:val="28"/>
        </w:rPr>
        <w:t xml:space="preserve">не хлеб, а </w:t>
      </w:r>
      <w:proofErr w:type="spellStart"/>
      <w:r w:rsidR="00100166" w:rsidRPr="00100166">
        <w:rPr>
          <w:rFonts w:asciiTheme="majorHAnsi" w:eastAsia="Times New Roman" w:hAnsiTheme="majorHAnsi" w:cstheme="majorHAnsi"/>
          <w:sz w:val="28"/>
          <w:szCs w:val="28"/>
        </w:rPr>
        <w:t>баурсак</w:t>
      </w:r>
      <w:proofErr w:type="spellEnd"/>
      <w:r w:rsidR="00100166" w:rsidRPr="00100166">
        <w:rPr>
          <w:rFonts w:asciiTheme="majorHAnsi" w:eastAsia="Times New Roman" w:hAnsiTheme="majorHAnsi" w:cstheme="majorHAnsi"/>
          <w:sz w:val="28"/>
          <w:szCs w:val="28"/>
        </w:rPr>
        <w:t xml:space="preserve"> всему голова</w:t>
      </w:r>
      <w:r w:rsidR="00100166">
        <w:rPr>
          <w:rFonts w:asciiTheme="majorHAnsi" w:eastAsia="Times New Roman" w:hAnsiTheme="majorHAnsi" w:cstheme="majorHAnsi"/>
          <w:sz w:val="28"/>
          <w:szCs w:val="28"/>
        </w:rPr>
        <w:t xml:space="preserve">. </w:t>
      </w:r>
      <w:r w:rsidR="002A687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14:paraId="22575FC6" w14:textId="229890EC" w:rsidR="002A687F" w:rsidRPr="00BF6922" w:rsidRDefault="00C668D8" w:rsidP="001F33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100166">
        <w:rPr>
          <w:rFonts w:asciiTheme="majorHAnsi" w:eastAsia="Times New Roman" w:hAnsiTheme="majorHAnsi" w:cstheme="majorHAnsi"/>
          <w:sz w:val="28"/>
          <w:szCs w:val="28"/>
        </w:rPr>
        <w:t xml:space="preserve">Кроме того,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участники эфира </w:t>
      </w:r>
      <w:r w:rsidR="00BF6922">
        <w:rPr>
          <w:rFonts w:asciiTheme="majorHAnsi" w:eastAsia="Times New Roman" w:hAnsiTheme="majorHAnsi" w:cstheme="majorHAnsi"/>
          <w:sz w:val="28"/>
          <w:szCs w:val="28"/>
        </w:rPr>
        <w:t xml:space="preserve">расскажут о Большом этнографическом диктанте, который </w:t>
      </w:r>
      <w:r>
        <w:rPr>
          <w:rFonts w:asciiTheme="majorHAnsi" w:eastAsia="Times New Roman" w:hAnsiTheme="majorHAnsi" w:cstheme="majorHAnsi"/>
          <w:sz w:val="28"/>
          <w:szCs w:val="28"/>
        </w:rPr>
        <w:t xml:space="preserve">в этом году </w:t>
      </w:r>
      <w:r w:rsidR="00BF6922">
        <w:rPr>
          <w:rFonts w:asciiTheme="majorHAnsi" w:eastAsia="Times New Roman" w:hAnsiTheme="majorHAnsi" w:cstheme="majorHAnsi"/>
          <w:sz w:val="28"/>
          <w:szCs w:val="28"/>
        </w:rPr>
        <w:t xml:space="preserve">можно будет написать с 3 по 7 ноября. </w:t>
      </w:r>
    </w:p>
    <w:p w14:paraId="3187CCB2" w14:textId="5F6F6749" w:rsidR="00846239" w:rsidRPr="006F0F25" w:rsidRDefault="006F0F25" w:rsidP="006F0F25">
      <w:pPr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  </w:t>
      </w:r>
      <w:r w:rsidR="00C668D8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>Открытый урок</w:t>
      </w:r>
      <w:r w:rsidR="00EA24F1" w:rsidRPr="00EA24F1"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  <w:t xml:space="preserve"> традиционно будет доступен </w:t>
      </w:r>
      <w:r w:rsidR="00EA24F1" w:rsidRPr="00EA24F1">
        <w:rPr>
          <w:rFonts w:asciiTheme="majorHAnsi" w:hAnsiTheme="majorHAnsi" w:cstheme="majorHAnsi"/>
          <w:sz w:val="28"/>
          <w:szCs w:val="28"/>
        </w:rPr>
        <w:t>на сайте</w:t>
      </w:r>
      <w:r w:rsidR="003353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A24F1" w:rsidRPr="00EA24F1">
        <w:rPr>
          <w:rFonts w:asciiTheme="majorHAnsi" w:hAnsiTheme="majorHAnsi" w:cstheme="majorHAnsi"/>
          <w:b/>
          <w:color w:val="000000"/>
          <w:sz w:val="28"/>
          <w:szCs w:val="28"/>
        </w:rPr>
        <w:t>трансляции.институтвоспитания.рф</w:t>
      </w:r>
      <w:proofErr w:type="spellEnd"/>
      <w:r w:rsidR="00EA24F1" w:rsidRPr="00EA24F1">
        <w:rPr>
          <w:rFonts w:asciiTheme="majorHAnsi" w:hAnsiTheme="majorHAnsi" w:cstheme="majorHAnsi"/>
          <w:sz w:val="28"/>
          <w:szCs w:val="28"/>
        </w:rPr>
        <w:t xml:space="preserve"> и в официальных сообществах </w:t>
      </w:r>
      <w:hyperlink r:id="rId6" w:history="1">
        <w:r w:rsidR="00EA24F1" w:rsidRPr="00EA24F1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bdr w:val="none" w:sz="0" w:space="0" w:color="auto" w:frame="1"/>
          </w:rPr>
          <w:t>Института воспитания РАО</w:t>
        </w:r>
      </w:hyperlink>
      <w:r w:rsidR="00EA24F1" w:rsidRPr="00EA24F1">
        <w:rPr>
          <w:rFonts w:asciiTheme="majorHAnsi" w:hAnsiTheme="majorHAnsi" w:cstheme="majorHAnsi"/>
          <w:sz w:val="28"/>
          <w:szCs w:val="28"/>
        </w:rPr>
        <w:t> и </w:t>
      </w:r>
      <w:hyperlink r:id="rId7" w:history="1">
        <w:r w:rsidR="00EA24F1" w:rsidRPr="00EA24F1">
          <w:rPr>
            <w:rStyle w:val="a4"/>
            <w:rFonts w:asciiTheme="majorHAnsi" w:hAnsiTheme="majorHAnsi" w:cstheme="majorHAnsi"/>
            <w:color w:val="auto"/>
            <w:sz w:val="28"/>
            <w:szCs w:val="28"/>
            <w:u w:val="none"/>
            <w:bdr w:val="none" w:sz="0" w:space="0" w:color="auto" w:frame="1"/>
          </w:rPr>
          <w:t>Министерства просвещения РФ</w:t>
        </w:r>
      </w:hyperlink>
      <w:r w:rsidR="00EA24F1" w:rsidRPr="00EA24F1">
        <w:rPr>
          <w:rFonts w:asciiTheme="majorHAnsi" w:hAnsiTheme="majorHAnsi" w:cstheme="majorHAnsi"/>
          <w:sz w:val="28"/>
          <w:szCs w:val="28"/>
        </w:rPr>
        <w:t xml:space="preserve"> во </w:t>
      </w:r>
      <w:proofErr w:type="spellStart"/>
      <w:r w:rsidR="00EA24F1" w:rsidRPr="00EA24F1">
        <w:rPr>
          <w:rFonts w:asciiTheme="majorHAnsi" w:hAnsiTheme="majorHAnsi" w:cstheme="majorHAnsi"/>
          <w:sz w:val="28"/>
          <w:szCs w:val="28"/>
        </w:rPr>
        <w:t>Вконтакте</w:t>
      </w:r>
      <w:proofErr w:type="spellEnd"/>
      <w:r w:rsidR="00EA24F1" w:rsidRPr="00EA24F1"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14:paraId="7350046B" w14:textId="47B891E3" w:rsidR="00846239" w:rsidRPr="001A4042" w:rsidRDefault="0032607D" w:rsidP="001A4042">
      <w:pPr>
        <w:pStyle w:val="a3"/>
        <w:spacing w:before="240" w:beforeAutospacing="0" w:after="24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Организатором</w:t>
      </w:r>
      <w:r w:rsidR="00EA24F1" w:rsidRPr="00EA24F1">
        <w:rPr>
          <w:rFonts w:asciiTheme="majorHAnsi" w:hAnsiTheme="majorHAnsi" w:cstheme="majorHAnsi"/>
          <w:sz w:val="28"/>
          <w:szCs w:val="28"/>
        </w:rPr>
        <w:t xml:space="preserve"> выступает Институт воспитания РАО при поддержке Министерства просвещения России в рамках федерального проекта «Патриотическое воспитание граждан Российской Федерации» национального проекта «Образование». </w:t>
      </w:r>
    </w:p>
    <w:p w14:paraId="382E0616" w14:textId="15F066F3" w:rsidR="00795EA8" w:rsidRPr="00EA24F1" w:rsidRDefault="00795EA8" w:rsidP="00795EA8">
      <w:pPr>
        <w:pStyle w:val="a3"/>
        <w:spacing w:before="240" w:beforeAutospacing="0" w:after="240" w:afterAutospacing="0"/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EA24F1">
        <w:rPr>
          <w:rFonts w:asciiTheme="majorHAnsi" w:hAnsiTheme="majorHAnsi" w:cstheme="majorHAnsi"/>
          <w:i/>
          <w:iCs/>
          <w:sz w:val="28"/>
          <w:szCs w:val="28"/>
        </w:rPr>
        <w:t xml:space="preserve">Институт изучения детства, семьи и воспитания РАО занимается научно-исследовательской деятельностью по изучению актуальных проблем обучения, воспитания и развития детей в современном обществе. Это ведущее научное учреждение, определяющее стратегические приоритеты развития воспитания в России. В числе проектов Института такие как: </w:t>
      </w:r>
      <w:r w:rsidRPr="00EA24F1">
        <w:rPr>
          <w:rFonts w:asciiTheme="majorHAnsi" w:hAnsiTheme="majorHAnsi" w:cstheme="majorHAnsi"/>
          <w:i/>
          <w:iCs/>
          <w:sz w:val="28"/>
          <w:szCs w:val="28"/>
        </w:rPr>
        <w:lastRenderedPageBreak/>
        <w:t>Всероссийский конкурс педагогических работников «Воспитать человека», Всероссийские проекты «Открытые уроки» и «Открытые родительские собрания», журнал для родителей «Семья и школа» и другие. Институт реализует и поддерживает программы в рамках федерального проекта «Патриотическое воспитание граждан Российской Федерации» национального проекта «Образование».</w:t>
      </w:r>
    </w:p>
    <w:p w14:paraId="1F4A0CFC" w14:textId="77777777" w:rsidR="00737DF6" w:rsidRPr="00EA24F1" w:rsidRDefault="00737DF6">
      <w:pPr>
        <w:rPr>
          <w:rFonts w:asciiTheme="majorHAnsi" w:hAnsiTheme="majorHAnsi" w:cstheme="majorHAnsi"/>
          <w:sz w:val="28"/>
          <w:szCs w:val="28"/>
        </w:rPr>
      </w:pPr>
    </w:p>
    <w:sectPr w:rsidR="00737DF6" w:rsidRPr="00EA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029"/>
    <w:multiLevelType w:val="hybridMultilevel"/>
    <w:tmpl w:val="72C4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5C1D"/>
    <w:multiLevelType w:val="hybridMultilevel"/>
    <w:tmpl w:val="330C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51A2"/>
    <w:multiLevelType w:val="hybridMultilevel"/>
    <w:tmpl w:val="E4C01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540A"/>
    <w:multiLevelType w:val="hybridMultilevel"/>
    <w:tmpl w:val="D70A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91"/>
    <w:rsid w:val="00041EF3"/>
    <w:rsid w:val="00100166"/>
    <w:rsid w:val="00110791"/>
    <w:rsid w:val="00147B06"/>
    <w:rsid w:val="00162A49"/>
    <w:rsid w:val="001A4042"/>
    <w:rsid w:val="001B410B"/>
    <w:rsid w:val="001D0A4C"/>
    <w:rsid w:val="001F3304"/>
    <w:rsid w:val="00211617"/>
    <w:rsid w:val="00232DCD"/>
    <w:rsid w:val="00280265"/>
    <w:rsid w:val="002A17C9"/>
    <w:rsid w:val="002A687F"/>
    <w:rsid w:val="00317788"/>
    <w:rsid w:val="0032607D"/>
    <w:rsid w:val="0033533E"/>
    <w:rsid w:val="00394040"/>
    <w:rsid w:val="0043052F"/>
    <w:rsid w:val="00436DAD"/>
    <w:rsid w:val="00495532"/>
    <w:rsid w:val="004A4DF2"/>
    <w:rsid w:val="004D0718"/>
    <w:rsid w:val="00522578"/>
    <w:rsid w:val="0053746E"/>
    <w:rsid w:val="0057639B"/>
    <w:rsid w:val="005D6BB3"/>
    <w:rsid w:val="005F2C74"/>
    <w:rsid w:val="006473DF"/>
    <w:rsid w:val="00650173"/>
    <w:rsid w:val="006F0F25"/>
    <w:rsid w:val="007055A3"/>
    <w:rsid w:val="00725ED7"/>
    <w:rsid w:val="0073763B"/>
    <w:rsid w:val="00737DF6"/>
    <w:rsid w:val="00795EA8"/>
    <w:rsid w:val="007B1AF2"/>
    <w:rsid w:val="007B4442"/>
    <w:rsid w:val="007B7C91"/>
    <w:rsid w:val="007D202D"/>
    <w:rsid w:val="007D4223"/>
    <w:rsid w:val="00826C8F"/>
    <w:rsid w:val="00830C42"/>
    <w:rsid w:val="00833E1E"/>
    <w:rsid w:val="00846239"/>
    <w:rsid w:val="00863FA2"/>
    <w:rsid w:val="00885644"/>
    <w:rsid w:val="008B0D28"/>
    <w:rsid w:val="008F6435"/>
    <w:rsid w:val="0090343D"/>
    <w:rsid w:val="00916372"/>
    <w:rsid w:val="009331F0"/>
    <w:rsid w:val="009B3290"/>
    <w:rsid w:val="009C0632"/>
    <w:rsid w:val="00A01E4F"/>
    <w:rsid w:val="00A142A0"/>
    <w:rsid w:val="00A60BD0"/>
    <w:rsid w:val="00A816C1"/>
    <w:rsid w:val="00A97A06"/>
    <w:rsid w:val="00B504EB"/>
    <w:rsid w:val="00B82818"/>
    <w:rsid w:val="00BA3AC1"/>
    <w:rsid w:val="00BF6922"/>
    <w:rsid w:val="00C64CEC"/>
    <w:rsid w:val="00C668D8"/>
    <w:rsid w:val="00C84CAA"/>
    <w:rsid w:val="00C94D47"/>
    <w:rsid w:val="00C95648"/>
    <w:rsid w:val="00DC6E4B"/>
    <w:rsid w:val="00E10DBE"/>
    <w:rsid w:val="00E24C63"/>
    <w:rsid w:val="00E338C6"/>
    <w:rsid w:val="00E33DDC"/>
    <w:rsid w:val="00E652AA"/>
    <w:rsid w:val="00E7493E"/>
    <w:rsid w:val="00EA24F1"/>
    <w:rsid w:val="00EA7F20"/>
    <w:rsid w:val="00ED3AB0"/>
    <w:rsid w:val="00EE7862"/>
    <w:rsid w:val="00F002BF"/>
    <w:rsid w:val="00F131DB"/>
    <w:rsid w:val="00F22A9E"/>
    <w:rsid w:val="00FC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D821"/>
  <w15:chartTrackingRefBased/>
  <w15:docId w15:val="{5371B31A-1565-4139-986E-7FEBBB22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24F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A24F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24F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C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npros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nstitut_vospitani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Пользователь Microsoft Office</cp:lastModifiedBy>
  <cp:revision>52</cp:revision>
  <dcterms:created xsi:type="dcterms:W3CDTF">2021-10-25T11:20:00Z</dcterms:created>
  <dcterms:modified xsi:type="dcterms:W3CDTF">2021-10-25T13:45:00Z</dcterms:modified>
</cp:coreProperties>
</file>